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BB" w:rsidRPr="005611BB" w:rsidRDefault="005611BB" w:rsidP="005611BB">
      <w:pPr>
        <w:widowControl w:val="0"/>
        <w:shd w:val="clear" w:color="auto" w:fill="FFFFFF"/>
        <w:suppressAutoHyphens/>
        <w:ind w:left="8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611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РОССИЙСКАЯ ФЕДЕРАЦИЯ</w:t>
      </w:r>
    </w:p>
    <w:p w:rsidR="005611BB" w:rsidRPr="005611BB" w:rsidRDefault="005611BB" w:rsidP="00F55FA9">
      <w:pPr>
        <w:shd w:val="clear" w:color="auto" w:fill="FFFFFF"/>
        <w:spacing w:before="120" w:after="0"/>
        <w:ind w:lef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1BB">
        <w:rPr>
          <w:rFonts w:ascii="Times New Roman" w:eastAsia="Times New Roman" w:hAnsi="Times New Roman" w:cs="Times New Roman"/>
          <w:color w:val="000000"/>
          <w:sz w:val="28"/>
          <w:szCs w:val="28"/>
        </w:rPr>
        <w:t>БРЯНСКАЯ ОБЛАСТЬ</w:t>
      </w:r>
    </w:p>
    <w:p w:rsidR="005611BB" w:rsidRPr="005611BB" w:rsidRDefault="005611BB" w:rsidP="005611BB">
      <w:pPr>
        <w:widowControl w:val="0"/>
        <w:shd w:val="clear" w:color="auto" w:fill="FFFFFF"/>
        <w:suppressAutoHyphens/>
        <w:ind w:left="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1B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Стародубский район</w:t>
      </w:r>
    </w:p>
    <w:p w:rsidR="005611BB" w:rsidRPr="005611BB" w:rsidRDefault="005611BB" w:rsidP="005611BB">
      <w:pPr>
        <w:widowControl w:val="0"/>
        <w:shd w:val="clear" w:color="auto" w:fill="FFFFFF"/>
        <w:suppressAutoHyphens/>
        <w:spacing w:before="216" w:after="0"/>
        <w:ind w:left="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1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ГАРЦЕВСКИЙ СЕЛЬСКИЙ СОВЕТ НАРОДНЫХ ДЕПУТАТОВ</w:t>
      </w:r>
    </w:p>
    <w:p w:rsidR="005611BB" w:rsidRPr="005611BB" w:rsidRDefault="005611BB" w:rsidP="005611BB">
      <w:pPr>
        <w:widowControl w:val="0"/>
        <w:shd w:val="clear" w:color="auto" w:fill="FFFFFF"/>
        <w:suppressAutoHyphens/>
        <w:spacing w:before="211" w:after="0"/>
        <w:ind w:right="38"/>
        <w:jc w:val="center"/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</w:pPr>
      <w:r w:rsidRPr="005611B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>РЕШЕНИЕ</w:t>
      </w:r>
    </w:p>
    <w:p w:rsidR="005611BB" w:rsidRDefault="005611BB" w:rsidP="00F55FA9">
      <w:pPr>
        <w:shd w:val="clear" w:color="auto" w:fill="FFFFFF"/>
        <w:spacing w:line="341" w:lineRule="exact"/>
        <w:ind w:left="686" w:right="5702" w:hanging="634"/>
        <w:rPr>
          <w:color w:val="000000"/>
          <w:spacing w:val="-3"/>
          <w:sz w:val="28"/>
          <w:szCs w:val="28"/>
        </w:rPr>
      </w:pPr>
    </w:p>
    <w:p w:rsidR="005611BB" w:rsidRDefault="005611BB" w:rsidP="00F55FA9">
      <w:pPr>
        <w:shd w:val="clear" w:color="auto" w:fill="FFFFFF"/>
        <w:spacing w:after="0" w:line="240" w:lineRule="auto"/>
        <w:ind w:left="686" w:right="5704" w:hanging="63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611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20</w:t>
      </w:r>
      <w:r w:rsidRPr="005611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02</w:t>
      </w:r>
      <w:r w:rsidRPr="005611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Pr="005611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г.  №  </w:t>
      </w:r>
      <w:r w:rsidR="00E91D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79</w:t>
      </w:r>
    </w:p>
    <w:p w:rsidR="005611BB" w:rsidRPr="005611BB" w:rsidRDefault="005611BB" w:rsidP="005611BB">
      <w:pPr>
        <w:widowControl w:val="0"/>
        <w:shd w:val="clear" w:color="auto" w:fill="FFFFFF"/>
        <w:suppressAutoHyphens/>
        <w:spacing w:after="0" w:line="240" w:lineRule="auto"/>
        <w:ind w:left="686" w:right="5704" w:hanging="63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611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с. Гарцево</w:t>
      </w:r>
    </w:p>
    <w:p w:rsidR="005611BB" w:rsidRDefault="005611BB" w:rsidP="005611BB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7"/>
      </w:tblGrid>
      <w:tr w:rsidR="006F675C" w:rsidTr="006728D9">
        <w:tc>
          <w:tcPr>
            <w:tcW w:w="7054" w:type="dxa"/>
          </w:tcPr>
          <w:p w:rsidR="006F675C" w:rsidRPr="005611BB" w:rsidRDefault="00116C82" w:rsidP="005611BB">
            <w:pPr>
              <w:pStyle w:val="a9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1BB">
              <w:rPr>
                <w:rFonts w:ascii="Times New Roman" w:hAnsi="Times New Roman" w:cs="Times New Roman"/>
                <w:sz w:val="28"/>
                <w:szCs w:val="28"/>
              </w:rPr>
              <w:t>О Порядке размещения</w:t>
            </w:r>
            <w:r w:rsidR="00750CF7" w:rsidRPr="005611B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</w:t>
            </w:r>
            <w:r w:rsidRPr="005611BB">
              <w:rPr>
                <w:rFonts w:ascii="Times New Roman" w:hAnsi="Times New Roman" w:cs="Times New Roman"/>
                <w:sz w:val="28"/>
                <w:szCs w:val="28"/>
              </w:rPr>
              <w:t xml:space="preserve">, расходах, об имуществе и </w:t>
            </w:r>
            <w:hyperlink r:id="rId6" w:tooltip="Обязательства имущественного характера" w:history="1">
              <w:r w:rsidRPr="005611BB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обязательствах имущественного</w:t>
              </w:r>
            </w:hyperlink>
            <w:r w:rsidRPr="005611B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муниципальных служащих администрации </w:t>
            </w:r>
            <w:r w:rsidR="005611BB">
              <w:rPr>
                <w:rFonts w:ascii="Times New Roman" w:hAnsi="Times New Roman" w:cs="Times New Roman"/>
                <w:sz w:val="28"/>
                <w:szCs w:val="28"/>
              </w:rPr>
              <w:t>Гарцевского</w:t>
            </w:r>
            <w:hyperlink r:id="rId7" w:tooltip="Сельские поселения" w:history="1">
              <w:r w:rsidRPr="005611BB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сельского поселения</w:t>
              </w:r>
            </w:hyperlink>
            <w:r w:rsidR="00683FAF" w:rsidRPr="005611BB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Стародубского </w:t>
            </w:r>
            <w:r w:rsidRPr="005611B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hyperlink r:id="rId8" w:tooltip="Тверская обл." w:history="1">
              <w:r w:rsidR="00683FAF" w:rsidRPr="005611BB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Брянской</w:t>
              </w:r>
              <w:r w:rsidRPr="005611BB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области</w:t>
              </w:r>
            </w:hyperlink>
            <w:r w:rsidRPr="005611BB"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 на официальном сайте администрации </w:t>
            </w:r>
            <w:r w:rsidR="005611BB">
              <w:rPr>
                <w:rFonts w:ascii="Times New Roman" w:hAnsi="Times New Roman" w:cs="Times New Roman"/>
                <w:sz w:val="28"/>
                <w:szCs w:val="28"/>
              </w:rPr>
              <w:t>Гарцевского</w:t>
            </w:r>
            <w:r w:rsidR="00683FAF" w:rsidRPr="005611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5611BB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 телекоммуникационной сети «Интернет» и предоставления этих сведений </w:t>
            </w:r>
            <w:hyperlink r:id="rId9" w:tooltip="Средства массовой информации" w:history="1">
              <w:r w:rsidRPr="005611BB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средствам массовой информации</w:t>
              </w:r>
            </w:hyperlink>
            <w:r w:rsidRPr="005611BB">
              <w:rPr>
                <w:rFonts w:ascii="Times New Roman" w:hAnsi="Times New Roman" w:cs="Times New Roman"/>
                <w:sz w:val="28"/>
                <w:szCs w:val="28"/>
              </w:rPr>
              <w:t xml:space="preserve"> для опубликования</w:t>
            </w:r>
          </w:p>
        </w:tc>
        <w:tc>
          <w:tcPr>
            <w:tcW w:w="2517" w:type="dxa"/>
          </w:tcPr>
          <w:p w:rsidR="006F675C" w:rsidRDefault="006F675C" w:rsidP="00FD064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D064C" w:rsidRDefault="00FD064C" w:rsidP="00AE5F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1BB" w:rsidRPr="005611BB" w:rsidRDefault="00116C82" w:rsidP="005611B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44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r w:rsidR="00677D10" w:rsidRPr="00ED44D6">
        <w:rPr>
          <w:rFonts w:ascii="Times New Roman" w:hAnsi="Times New Roman" w:cs="Times New Roman"/>
          <w:sz w:val="28"/>
          <w:szCs w:val="28"/>
        </w:rPr>
        <w:t>25</w:t>
      </w:r>
      <w:r w:rsidRPr="00ED44D6">
        <w:rPr>
          <w:rFonts w:ascii="Times New Roman" w:hAnsi="Times New Roman" w:cs="Times New Roman"/>
          <w:sz w:val="28"/>
          <w:szCs w:val="28"/>
        </w:rPr>
        <w:t>.</w:t>
      </w:r>
      <w:r w:rsidR="00677D10" w:rsidRPr="00ED44D6">
        <w:rPr>
          <w:rFonts w:ascii="Times New Roman" w:hAnsi="Times New Roman" w:cs="Times New Roman"/>
          <w:sz w:val="28"/>
          <w:szCs w:val="28"/>
        </w:rPr>
        <w:t>12</w:t>
      </w:r>
      <w:r w:rsidRPr="00ED44D6">
        <w:rPr>
          <w:rFonts w:ascii="Times New Roman" w:hAnsi="Times New Roman" w:cs="Times New Roman"/>
          <w:sz w:val="28"/>
          <w:szCs w:val="28"/>
        </w:rPr>
        <w:t>.200</w:t>
      </w:r>
      <w:r w:rsidR="00677D10" w:rsidRPr="00ED44D6">
        <w:rPr>
          <w:rFonts w:ascii="Times New Roman" w:hAnsi="Times New Roman" w:cs="Times New Roman"/>
          <w:sz w:val="28"/>
          <w:szCs w:val="28"/>
        </w:rPr>
        <w:t>8</w:t>
      </w:r>
      <w:r w:rsidR="00E91DDE">
        <w:rPr>
          <w:rFonts w:ascii="Times New Roman" w:hAnsi="Times New Roman" w:cs="Times New Roman"/>
          <w:sz w:val="28"/>
          <w:szCs w:val="28"/>
        </w:rPr>
        <w:t xml:space="preserve"> г. </w:t>
      </w:r>
      <w:r w:rsidR="005611BB">
        <w:rPr>
          <w:rFonts w:ascii="Times New Roman" w:hAnsi="Times New Roman" w:cs="Times New Roman"/>
          <w:sz w:val="28"/>
          <w:szCs w:val="28"/>
        </w:rPr>
        <w:t>№</w:t>
      </w:r>
      <w:r w:rsidRPr="00ED44D6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от 21 </w:t>
      </w:r>
      <w:hyperlink r:id="rId10" w:tooltip="Ноябрь 2011 г." w:history="1">
        <w:r w:rsidRPr="00E91DDE">
          <w:rPr>
            <w:rFonts w:ascii="Times New Roman" w:hAnsi="Times New Roman" w:cs="Times New Roman"/>
            <w:sz w:val="28"/>
            <w:szCs w:val="28"/>
          </w:rPr>
          <w:t>ноября 2011</w:t>
        </w:r>
      </w:hyperlink>
      <w:r w:rsidR="00E91DDE" w:rsidRPr="00E91DDE">
        <w:rPr>
          <w:rFonts w:ascii="Times New Roman" w:hAnsi="Times New Roman" w:cs="Times New Roman"/>
          <w:sz w:val="28"/>
          <w:szCs w:val="28"/>
        </w:rPr>
        <w:t xml:space="preserve"> г.</w:t>
      </w:r>
      <w:r w:rsidR="00E91DDE">
        <w:t xml:space="preserve"> </w:t>
      </w:r>
      <w:r w:rsidR="005611BB">
        <w:rPr>
          <w:rFonts w:ascii="Times New Roman" w:hAnsi="Times New Roman" w:cs="Times New Roman"/>
          <w:sz w:val="28"/>
          <w:szCs w:val="28"/>
        </w:rPr>
        <w:t>№</w:t>
      </w:r>
      <w:r w:rsidRPr="00ED44D6">
        <w:rPr>
          <w:rFonts w:ascii="Times New Roman" w:hAnsi="Times New Roman" w:cs="Times New Roman"/>
          <w:sz w:val="28"/>
          <w:szCs w:val="28"/>
        </w:rPr>
        <w:t xml:space="preserve">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Указом Президента Российской Федерации от</w:t>
      </w:r>
      <w:r w:rsidR="00E91DDE">
        <w:rPr>
          <w:rFonts w:ascii="Times New Roman" w:hAnsi="Times New Roman" w:cs="Times New Roman"/>
          <w:sz w:val="28"/>
          <w:szCs w:val="28"/>
        </w:rPr>
        <w:t xml:space="preserve"> </w:t>
      </w:r>
      <w:r w:rsidR="00BC4C8F" w:rsidRPr="00ED44D6">
        <w:rPr>
          <w:rFonts w:ascii="Times New Roman" w:eastAsiaTheme="minorEastAsia" w:hAnsi="Times New Roman" w:cs="Times New Roman"/>
          <w:sz w:val="28"/>
          <w:szCs w:val="28"/>
        </w:rPr>
        <w:t xml:space="preserve">8 июля 2013 года </w:t>
      </w:r>
      <w:r w:rsidR="005611BB"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BC4C8F" w:rsidRPr="00ED44D6">
        <w:rPr>
          <w:rFonts w:ascii="Times New Roman" w:eastAsiaTheme="minorEastAsia" w:hAnsi="Times New Roman" w:cs="Times New Roman"/>
          <w:sz w:val="28"/>
          <w:szCs w:val="28"/>
        </w:rPr>
        <w:t xml:space="preserve"> 613 </w:t>
      </w:r>
      <w:r w:rsidR="00BD019B" w:rsidRPr="00ED44D6">
        <w:rPr>
          <w:rFonts w:ascii="Times New Roman" w:eastAsiaTheme="minorEastAsia" w:hAnsi="Times New Roman" w:cs="Times New Roman"/>
          <w:sz w:val="28"/>
          <w:szCs w:val="28"/>
        </w:rPr>
        <w:t>"Вопросы противодействия коррупции"</w:t>
      </w:r>
      <w:r w:rsidRPr="00ED44D6">
        <w:rPr>
          <w:rFonts w:ascii="Times New Roman" w:hAnsi="Times New Roman" w:cs="Times New Roman"/>
          <w:sz w:val="28"/>
          <w:szCs w:val="28"/>
        </w:rPr>
        <w:t>,</w:t>
      </w:r>
      <w:r w:rsidR="005611BB" w:rsidRPr="005611BB">
        <w:rPr>
          <w:rFonts w:ascii="Times New Roman" w:hAnsi="Times New Roman" w:cs="Times New Roman"/>
          <w:sz w:val="28"/>
          <w:szCs w:val="28"/>
        </w:rPr>
        <w:t xml:space="preserve"> Гарцевский сельский Совет народных депутатов</w:t>
      </w:r>
      <w:proofErr w:type="gramEnd"/>
    </w:p>
    <w:p w:rsidR="005611BB" w:rsidRPr="005611BB" w:rsidRDefault="005611BB" w:rsidP="005611BB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1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A0609" w:rsidRPr="00ED44D6" w:rsidRDefault="006A0609" w:rsidP="005611BB">
      <w:pPr>
        <w:pStyle w:val="ConsPlusNormal"/>
        <w:jc w:val="both"/>
        <w:outlineLvl w:val="0"/>
        <w:rPr>
          <w:sz w:val="28"/>
          <w:szCs w:val="28"/>
        </w:rPr>
      </w:pPr>
    </w:p>
    <w:p w:rsidR="00116C82" w:rsidRPr="00ED44D6" w:rsidRDefault="00116C82" w:rsidP="006A06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D44D6">
        <w:rPr>
          <w:sz w:val="28"/>
          <w:szCs w:val="28"/>
        </w:rPr>
        <w:t xml:space="preserve">1. Утвердить Порядок размещения сведений о доходах, </w:t>
      </w:r>
      <w:r w:rsidRPr="00ED44D6">
        <w:rPr>
          <w:bCs/>
          <w:sz w:val="28"/>
          <w:szCs w:val="28"/>
        </w:rPr>
        <w:t>расходах</w:t>
      </w:r>
      <w:r w:rsidRPr="00ED44D6">
        <w:rPr>
          <w:b/>
          <w:bCs/>
          <w:sz w:val="28"/>
          <w:szCs w:val="28"/>
        </w:rPr>
        <w:t>,</w:t>
      </w:r>
      <w:r w:rsidRPr="00ED44D6">
        <w:rPr>
          <w:sz w:val="28"/>
          <w:szCs w:val="28"/>
        </w:rPr>
        <w:t xml:space="preserve"> об имуществе и обязательствах имущественного характера муниципальных служащих администрации </w:t>
      </w:r>
      <w:r w:rsidR="005611BB">
        <w:rPr>
          <w:sz w:val="28"/>
          <w:szCs w:val="28"/>
        </w:rPr>
        <w:t>Гарцевского</w:t>
      </w:r>
      <w:r w:rsidRPr="00ED44D6">
        <w:rPr>
          <w:sz w:val="28"/>
          <w:szCs w:val="28"/>
        </w:rPr>
        <w:t xml:space="preserve"> сельского поселения </w:t>
      </w:r>
      <w:r w:rsidR="006A0609" w:rsidRPr="00ED44D6">
        <w:rPr>
          <w:sz w:val="28"/>
          <w:szCs w:val="28"/>
        </w:rPr>
        <w:t>Стародубского</w:t>
      </w:r>
      <w:r w:rsidRPr="00ED44D6">
        <w:rPr>
          <w:sz w:val="28"/>
          <w:szCs w:val="28"/>
        </w:rPr>
        <w:t xml:space="preserve"> района </w:t>
      </w:r>
      <w:r w:rsidR="006A0609" w:rsidRPr="00ED44D6">
        <w:rPr>
          <w:sz w:val="28"/>
          <w:szCs w:val="28"/>
        </w:rPr>
        <w:t xml:space="preserve">Брянской </w:t>
      </w:r>
      <w:r w:rsidRPr="00ED44D6">
        <w:rPr>
          <w:sz w:val="28"/>
          <w:szCs w:val="28"/>
        </w:rPr>
        <w:t xml:space="preserve">области и членов их семей на официальном сайте администрации </w:t>
      </w:r>
      <w:r w:rsidR="005611BB">
        <w:rPr>
          <w:sz w:val="28"/>
          <w:szCs w:val="28"/>
        </w:rPr>
        <w:t>Гарцевского</w:t>
      </w:r>
      <w:r w:rsidR="006A0609" w:rsidRPr="00ED44D6">
        <w:rPr>
          <w:sz w:val="28"/>
          <w:szCs w:val="28"/>
        </w:rPr>
        <w:t xml:space="preserve">поселения </w:t>
      </w:r>
      <w:r w:rsidRPr="00ED44D6">
        <w:rPr>
          <w:sz w:val="28"/>
          <w:szCs w:val="28"/>
        </w:rPr>
        <w:t xml:space="preserve"> в информационно телекоммуникационной сети «Интернет» и предоставления этих сведений средствам массовой информации для опубликования (прилагается).</w:t>
      </w:r>
    </w:p>
    <w:p w:rsidR="00116C82" w:rsidRPr="00ED44D6" w:rsidRDefault="00ED44D6" w:rsidP="00ED44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6C82" w:rsidRPr="00ED44D6">
        <w:rPr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сайте </w:t>
      </w:r>
      <w:r w:rsidR="005611BB">
        <w:rPr>
          <w:sz w:val="28"/>
          <w:szCs w:val="28"/>
        </w:rPr>
        <w:t>Гарцевского</w:t>
      </w:r>
      <w:r w:rsidRPr="00ED44D6">
        <w:rPr>
          <w:sz w:val="28"/>
          <w:szCs w:val="28"/>
        </w:rPr>
        <w:t xml:space="preserve"> сельского поселения </w:t>
      </w:r>
      <w:r w:rsidR="00116C82" w:rsidRPr="00ED44D6">
        <w:rPr>
          <w:sz w:val="28"/>
          <w:szCs w:val="28"/>
        </w:rPr>
        <w:t xml:space="preserve"> в сети «Интернет».</w:t>
      </w:r>
    </w:p>
    <w:p w:rsidR="006F675C" w:rsidRPr="00ED44D6" w:rsidRDefault="00ED44D6" w:rsidP="00ED44D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116C82" w:rsidRPr="00ED44D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728D9" w:rsidRPr="006728D9" w:rsidRDefault="006728D9" w:rsidP="00FD064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1BB" w:rsidRDefault="007B71C0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8D9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BC71ED">
        <w:rPr>
          <w:rFonts w:ascii="Times New Roman" w:hAnsi="Times New Roman" w:cs="Times New Roman"/>
          <w:sz w:val="28"/>
          <w:szCs w:val="28"/>
        </w:rPr>
        <w:t>а</w:t>
      </w:r>
      <w:r w:rsidR="005611BB">
        <w:rPr>
          <w:rFonts w:ascii="Times New Roman" w:hAnsi="Times New Roman" w:cs="Times New Roman"/>
          <w:sz w:val="28"/>
          <w:szCs w:val="28"/>
        </w:rPr>
        <w:t>Гарцевского</w:t>
      </w:r>
    </w:p>
    <w:p w:rsidR="00FD064C" w:rsidRDefault="005611BB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341B0">
        <w:rPr>
          <w:rFonts w:ascii="Times New Roman" w:hAnsi="Times New Roman" w:cs="Times New Roman"/>
          <w:sz w:val="28"/>
          <w:szCs w:val="28"/>
        </w:rPr>
        <w:t xml:space="preserve">поселения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4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341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Зайцев</w:t>
      </w:r>
    </w:p>
    <w:p w:rsidR="00ED44D6" w:rsidRDefault="00ED44D6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4D6" w:rsidRDefault="00ED44D6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4D6" w:rsidRDefault="00ED44D6" w:rsidP="00FD0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031" w:rsidRDefault="00E20031" w:rsidP="00AF1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A58" w:rsidRPr="00AF1A58" w:rsidTr="00122220">
        <w:tc>
          <w:tcPr>
            <w:tcW w:w="4785" w:type="dxa"/>
          </w:tcPr>
          <w:p w:rsidR="00AF1A58" w:rsidRDefault="00AF1A58" w:rsidP="00122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1BB" w:rsidRPr="005611BB" w:rsidRDefault="005611BB" w:rsidP="005611BB">
            <w:pPr>
              <w:ind w:left="68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Гарцевского сельского </w:t>
            </w:r>
          </w:p>
          <w:p w:rsidR="005611BB" w:rsidRPr="005611BB" w:rsidRDefault="005611BB" w:rsidP="005611BB">
            <w:pPr>
              <w:ind w:left="68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5611BB" w:rsidRPr="005611BB" w:rsidRDefault="005611BB" w:rsidP="005611BB">
            <w:pPr>
              <w:ind w:left="68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91DDE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  <w:p w:rsidR="00AF1A58" w:rsidRPr="00AF1A58" w:rsidRDefault="00AF1A58" w:rsidP="00CE5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6C82" w:rsidRDefault="00116C82" w:rsidP="009D2D59">
      <w:pPr>
        <w:pStyle w:val="a4"/>
        <w:spacing w:before="0" w:beforeAutospacing="0" w:after="0" w:afterAutospacing="0"/>
        <w:jc w:val="center"/>
      </w:pPr>
      <w:bookmarkStart w:id="0" w:name="sub_1001"/>
      <w:r>
        <w:rPr>
          <w:b/>
          <w:bCs/>
        </w:rPr>
        <w:t>Порядок</w:t>
      </w:r>
    </w:p>
    <w:p w:rsidR="00116C82" w:rsidRDefault="00116C82" w:rsidP="009D2D59">
      <w:pPr>
        <w:pStyle w:val="a4"/>
        <w:spacing w:before="0" w:beforeAutospacing="0" w:after="0" w:afterAutospacing="0"/>
        <w:jc w:val="center"/>
        <w:rPr>
          <w:b/>
          <w:bCs/>
        </w:rPr>
      </w:pPr>
      <w:proofErr w:type="gramStart"/>
      <w:r>
        <w:rPr>
          <w:b/>
          <w:bCs/>
        </w:rPr>
        <w:t>размещения сведений о доходах, расходах</w:t>
      </w:r>
      <w:r w:rsidR="009D2D59">
        <w:rPr>
          <w:b/>
          <w:bCs/>
        </w:rPr>
        <w:t xml:space="preserve">, об имуществе и обязательствах </w:t>
      </w:r>
      <w:r>
        <w:rPr>
          <w:b/>
          <w:bCs/>
        </w:rPr>
        <w:t xml:space="preserve">имущественного характера муниципальных служащихадминистрации </w:t>
      </w:r>
      <w:r w:rsidR="005611BB">
        <w:rPr>
          <w:b/>
          <w:bCs/>
        </w:rPr>
        <w:t>Гарцевского</w:t>
      </w:r>
      <w:r>
        <w:rPr>
          <w:b/>
          <w:bCs/>
        </w:rPr>
        <w:t xml:space="preserve"> сельского поселения</w:t>
      </w:r>
      <w:r w:rsidR="009D2D59">
        <w:rPr>
          <w:b/>
          <w:bCs/>
        </w:rPr>
        <w:t>Стародубского</w:t>
      </w:r>
      <w:r>
        <w:rPr>
          <w:b/>
          <w:bCs/>
        </w:rPr>
        <w:t xml:space="preserve"> района </w:t>
      </w:r>
      <w:r w:rsidR="009D2D59">
        <w:rPr>
          <w:b/>
          <w:bCs/>
        </w:rPr>
        <w:t>Брянской</w:t>
      </w:r>
      <w:r>
        <w:rPr>
          <w:b/>
          <w:bCs/>
        </w:rPr>
        <w:t xml:space="preserve"> областии членов их семей на официальном сайте </w:t>
      </w:r>
      <w:r w:rsidR="005611BB">
        <w:rPr>
          <w:b/>
          <w:bCs/>
        </w:rPr>
        <w:t>Гарцевского</w:t>
      </w:r>
      <w:r w:rsidR="009D2D59">
        <w:rPr>
          <w:b/>
          <w:bCs/>
        </w:rPr>
        <w:t xml:space="preserve"> сельского поселения </w:t>
      </w:r>
      <w:r>
        <w:rPr>
          <w:b/>
          <w:bCs/>
        </w:rPr>
        <w:t xml:space="preserve"> в информационно телекоммуникационной сети "Интернет" и предоставления этих сведений средствам массовой информациидля опубликования</w:t>
      </w:r>
      <w:proofErr w:type="gramEnd"/>
    </w:p>
    <w:p w:rsidR="00A52322" w:rsidRDefault="00A52322" w:rsidP="009D2D59">
      <w:pPr>
        <w:pStyle w:val="a4"/>
        <w:spacing w:before="0" w:beforeAutospacing="0" w:after="0" w:afterAutospacing="0"/>
        <w:jc w:val="center"/>
      </w:pPr>
      <w:bookmarkStart w:id="1" w:name="_GoBack"/>
      <w:bookmarkEnd w:id="1"/>
    </w:p>
    <w:p w:rsidR="00116C82" w:rsidRDefault="00116C82" w:rsidP="00F56A7B">
      <w:pPr>
        <w:pStyle w:val="a4"/>
        <w:spacing w:before="0" w:beforeAutospacing="0" w:after="0" w:afterAutospacing="0"/>
        <w:jc w:val="both"/>
      </w:pPr>
      <w:r>
        <w:t>1. Настоящим порядком устанавливаются обязанности администрации</w:t>
      </w:r>
      <w:r>
        <w:br/>
      </w:r>
      <w:r w:rsidR="005611BB">
        <w:t>Гарцевского</w:t>
      </w:r>
      <w:r>
        <w:t xml:space="preserve"> сельского поселения </w:t>
      </w:r>
      <w:r w:rsidR="00184196">
        <w:t>Стародубского</w:t>
      </w:r>
      <w:r>
        <w:t xml:space="preserve"> района </w:t>
      </w:r>
      <w:r w:rsidR="00184196">
        <w:t xml:space="preserve">Брянской </w:t>
      </w:r>
      <w:r>
        <w:t xml:space="preserve"> области по размещению сведений о доходах, </w:t>
      </w:r>
      <w:r w:rsidRPr="00F56A7B">
        <w:rPr>
          <w:bCs/>
        </w:rPr>
        <w:t>расходах</w:t>
      </w:r>
      <w:r>
        <w:rPr>
          <w:b/>
          <w:bCs/>
        </w:rPr>
        <w:t>,</w:t>
      </w:r>
      <w:r>
        <w:t xml:space="preserve"> об имуществе и обязательствах имущественного характера муниципальных служащих администрации </w:t>
      </w:r>
      <w:r w:rsidR="005611BB">
        <w:t>Гарцевского</w:t>
      </w:r>
      <w:r>
        <w:t xml:space="preserve"> сельского поселения </w:t>
      </w:r>
      <w:r w:rsidR="00F56A7B">
        <w:t>Стародубского</w:t>
      </w:r>
      <w:r>
        <w:t xml:space="preserve"> района и членов их семей (далее - сведения о доходах, об имуществе и обязательствах имущественного характера) на официальном сайте </w:t>
      </w:r>
      <w:r w:rsidR="005611BB">
        <w:t>Гарцевского</w:t>
      </w:r>
      <w:r w:rsidR="00F56A7B">
        <w:t xml:space="preserve"> сельского поселения </w:t>
      </w:r>
      <w:r>
        <w:t xml:space="preserve"> в </w:t>
      </w:r>
      <w:hyperlink r:id="rId11" w:tooltip="Информационные сети" w:history="1">
        <w:r w:rsidRPr="00F56A7B">
          <w:rPr>
            <w:rStyle w:val="a8"/>
            <w:color w:val="auto"/>
            <w:u w:val="none"/>
          </w:rPr>
          <w:t>информационно-телекоммуникационной сети</w:t>
        </w:r>
      </w:hyperlink>
      <w:r>
        <w:t xml:space="preserve"> "Интернет" (далее – официальный сайт) и по предоставлению этих сведений средствам массовой информации для опубликования в связи с их запросами.</w:t>
      </w:r>
    </w:p>
    <w:p w:rsidR="00116C82" w:rsidRDefault="00116C82" w:rsidP="003D0E3C">
      <w:pPr>
        <w:pStyle w:val="a4"/>
        <w:spacing w:before="0" w:beforeAutospacing="0" w:after="0" w:afterAutospacing="0"/>
        <w:jc w:val="both"/>
      </w:pPr>
      <w:r>
        <w:t>Под членами семьи муниципального служащего в настоящем Порядке понимаются супруг (супруга) и несовершеннолетние дети.</w:t>
      </w:r>
    </w:p>
    <w:p w:rsidR="00116C82" w:rsidRDefault="00116C82" w:rsidP="00543BEA">
      <w:pPr>
        <w:pStyle w:val="a4"/>
        <w:spacing w:before="0" w:beforeAutospacing="0" w:after="0" w:afterAutospacing="0"/>
        <w:jc w:val="both"/>
      </w:pPr>
      <w:r>
        <w:t xml:space="preserve">Перечень должностей муниципальной службы администрации </w:t>
      </w:r>
      <w:r w:rsidR="005611BB">
        <w:t>Гарцевского</w:t>
      </w:r>
      <w:r>
        <w:t xml:space="preserve">сельского поселения </w:t>
      </w:r>
      <w:r w:rsidR="00543BEA">
        <w:t xml:space="preserve">Стародубского </w:t>
      </w:r>
      <w:r>
        <w:t xml:space="preserve"> района</w:t>
      </w:r>
      <w:r w:rsidR="00543BEA">
        <w:t xml:space="preserve">Брянской </w:t>
      </w:r>
      <w:r>
        <w:t xml:space="preserve"> области, при назначении на которые и при замещении которых представляются сведения о доходах, </w:t>
      </w:r>
      <w:r w:rsidRPr="00543BEA">
        <w:rPr>
          <w:bCs/>
        </w:rPr>
        <w:t>расходах</w:t>
      </w:r>
      <w:r>
        <w:rPr>
          <w:b/>
          <w:bCs/>
        </w:rPr>
        <w:t>,</w:t>
      </w:r>
      <w:r>
        <w:t xml:space="preserve"> об имуществе и обязательствах имущественного характера, утверждается </w:t>
      </w:r>
      <w:r w:rsidR="00543BEA">
        <w:t xml:space="preserve">постановлением </w:t>
      </w:r>
      <w:r w:rsidR="005611BB">
        <w:t>Гарцевского</w:t>
      </w:r>
      <w:r>
        <w:t xml:space="preserve">сельского поселения </w:t>
      </w:r>
      <w:r w:rsidR="00543BEA">
        <w:t>Стародубского</w:t>
      </w:r>
      <w:r>
        <w:t xml:space="preserve"> района </w:t>
      </w:r>
      <w:r w:rsidR="00543BEA">
        <w:t xml:space="preserve">Брянской </w:t>
      </w:r>
      <w:r>
        <w:t xml:space="preserve"> области.</w:t>
      </w:r>
    </w:p>
    <w:p w:rsidR="00AC1F23" w:rsidRDefault="00AC1F23" w:rsidP="003D0E3C">
      <w:pPr>
        <w:pStyle w:val="a4"/>
        <w:spacing w:before="0" w:beforeAutospacing="0" w:after="0" w:afterAutospacing="0"/>
        <w:jc w:val="both"/>
      </w:pPr>
      <w:r>
        <w:t>2. На официальном сайте размещаются и средствам массовой</w:t>
      </w:r>
      <w:r>
        <w:br/>
        <w:t>информации предоставляются для опубликования в связи с их запросами</w:t>
      </w:r>
      <w:r>
        <w:br/>
        <w:t xml:space="preserve">следующие сведения о доходах, </w:t>
      </w:r>
      <w:r w:rsidRPr="003D0E3C">
        <w:rPr>
          <w:bCs/>
        </w:rPr>
        <w:t>расходах</w:t>
      </w:r>
      <w:r>
        <w:t>, об имуществе и обязательствах имущественного характера:</w:t>
      </w:r>
    </w:p>
    <w:p w:rsidR="00AC1F23" w:rsidRDefault="00AC1F23" w:rsidP="00674B99">
      <w:pPr>
        <w:pStyle w:val="a4"/>
        <w:spacing w:before="0" w:beforeAutospacing="0" w:after="0" w:afterAutospacing="0"/>
        <w:jc w:val="both"/>
      </w:pPr>
      <w:r>
        <w:t xml:space="preserve">а) перечень </w:t>
      </w:r>
      <w:hyperlink r:id="rId12" w:tooltip="Объекты недвижимости" w:history="1">
        <w:r w:rsidRPr="00674B99">
          <w:rPr>
            <w:rStyle w:val="a8"/>
            <w:color w:val="auto"/>
            <w:u w:val="none"/>
          </w:rPr>
          <w:t>объектов недвижимого</w:t>
        </w:r>
      </w:hyperlink>
      <w:r>
        <w:t xml:space="preserve"> имущества, принадлежащих</w:t>
      </w:r>
      <w:r>
        <w:br/>
        <w:t>муниципальному служащему, его супруге (супругу) и несовершеннолетним детям</w:t>
      </w:r>
      <w:r>
        <w:br/>
        <w:t>на праве собственности или находящихся в их пользовании, с указанием вида,</w:t>
      </w:r>
      <w:r>
        <w:br/>
        <w:t>площади и страны расположения каждого из них;</w:t>
      </w:r>
    </w:p>
    <w:p w:rsidR="00AC1F23" w:rsidRDefault="00AC1F23" w:rsidP="00674B99">
      <w:pPr>
        <w:pStyle w:val="a4"/>
        <w:spacing w:before="0" w:beforeAutospacing="0" w:after="0" w:afterAutospacing="0"/>
        <w:jc w:val="both"/>
      </w:pPr>
      <w:r>
        <w:t>б) перечень транспортных средств, с указанием вида и марки,</w:t>
      </w:r>
      <w:r>
        <w:br/>
        <w:t>принадлежащих на праве собственности муниципальному служащему, его</w:t>
      </w:r>
      <w:r>
        <w:br/>
        <w:t>супруге (супругу) и несовершеннолетним детям;</w:t>
      </w:r>
    </w:p>
    <w:p w:rsidR="00AC1F23" w:rsidRDefault="00AC1F23" w:rsidP="00674B99">
      <w:pPr>
        <w:pStyle w:val="a4"/>
        <w:spacing w:before="0" w:beforeAutospacing="0" w:after="0" w:afterAutospacing="0"/>
        <w:jc w:val="both"/>
      </w:pPr>
      <w:r>
        <w:t>в) доход муниципального служащего, его супруги (супруга) и</w:t>
      </w:r>
      <w:r>
        <w:br/>
        <w:t>несовершеннолетних детей за отчетный период.</w:t>
      </w:r>
    </w:p>
    <w:p w:rsidR="00AC1F23" w:rsidRPr="00674B99" w:rsidRDefault="00AC1F23" w:rsidP="00674B99">
      <w:pPr>
        <w:pStyle w:val="a4"/>
        <w:spacing w:before="0" w:beforeAutospacing="0" w:after="0" w:afterAutospacing="0"/>
        <w:jc w:val="both"/>
      </w:pPr>
      <w:r w:rsidRPr="00674B99">
        <w:rPr>
          <w:bCs/>
        </w:rPr>
        <w:lastRenderedPageBreak/>
        <w:t xml:space="preserve">г) сведения о расходах муниципального служащего, его супруги (супруга) и несовершеннолетних детей по каждой сделке по приобретению </w:t>
      </w:r>
      <w:hyperlink r:id="rId13" w:tooltip="Земельные участки" w:history="1">
        <w:r w:rsidRPr="00674B99">
          <w:rPr>
            <w:rStyle w:val="a8"/>
            <w:bCs/>
            <w:color w:val="auto"/>
            <w:u w:val="none"/>
          </w:rPr>
          <w:t>земельного участка</w:t>
        </w:r>
      </w:hyperlink>
      <w:r w:rsidRPr="00674B99">
        <w:rPr>
          <w:bCs/>
        </w:rPr>
        <w:t xml:space="preserve">, другого объекта недвижимости, транспортного средства, </w:t>
      </w:r>
      <w:hyperlink r:id="rId14" w:tooltip="Ценные бумаги" w:history="1">
        <w:r w:rsidRPr="00674B99">
          <w:rPr>
            <w:rStyle w:val="a8"/>
            <w:bCs/>
            <w:color w:val="auto"/>
            <w:u w:val="none"/>
          </w:rPr>
          <w:t>ценных бумаг</w:t>
        </w:r>
      </w:hyperlink>
      <w:r w:rsidRPr="00674B99">
        <w:rPr>
          <w:bCs/>
        </w:rPr>
        <w:t>, акций (долей участия, паев в уставных (складочных) капиталах организаций), если сумма сделки превышает общий доход муниципального служащего,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AC1F23" w:rsidRDefault="00AC1F23" w:rsidP="00674B99">
      <w:pPr>
        <w:pStyle w:val="a4"/>
        <w:spacing w:before="0" w:beforeAutospacing="0" w:after="0" w:afterAutospacing="0"/>
        <w:jc w:val="both"/>
      </w:pPr>
      <w:r>
        <w:t>3. В размещаемых на официальном сайте и предоставляемых средствам</w:t>
      </w:r>
      <w:r>
        <w:br/>
        <w:t>массовой информации для опубликования в связи с их запросами сведениях о</w:t>
      </w:r>
      <w:r>
        <w:br/>
        <w:t xml:space="preserve">доходах, </w:t>
      </w:r>
      <w:r w:rsidRPr="00674B99">
        <w:rPr>
          <w:bCs/>
        </w:rPr>
        <w:t>расходах</w:t>
      </w:r>
      <w:r>
        <w:rPr>
          <w:b/>
          <w:bCs/>
        </w:rPr>
        <w:t>,</w:t>
      </w:r>
      <w:r>
        <w:t xml:space="preserve"> об имуществе и обязательствах имущественного характера</w:t>
      </w:r>
      <w:r>
        <w:br/>
        <w:t>запрещается указывать:</w:t>
      </w:r>
    </w:p>
    <w:p w:rsidR="00AC1F23" w:rsidRDefault="00AC1F23" w:rsidP="00D131ED">
      <w:pPr>
        <w:pStyle w:val="a4"/>
        <w:spacing w:before="0" w:beforeAutospacing="0" w:after="0" w:afterAutospacing="0"/>
        <w:jc w:val="both"/>
      </w:pPr>
      <w:r>
        <w:t>а) иные сведения (кроме указанных в пункте 2 настоящего Порядка) о</w:t>
      </w:r>
      <w:r>
        <w:br/>
        <w:t xml:space="preserve">доходах, </w:t>
      </w:r>
      <w:r w:rsidRPr="00D131ED">
        <w:rPr>
          <w:bCs/>
        </w:rPr>
        <w:t>расходах</w:t>
      </w:r>
      <w:r>
        <w:t xml:space="preserve"> муниципального служащего, его супруги (супруга) и</w:t>
      </w:r>
      <w:r>
        <w:br/>
        <w:t>несовершеннолетних детей, об имуществе, принадлежащем на праве</w:t>
      </w:r>
      <w:r>
        <w:br/>
        <w:t>собственности названным лицам, и об их обязательствах имущественного</w:t>
      </w:r>
      <w:r>
        <w:br/>
        <w:t>характера;</w:t>
      </w:r>
    </w:p>
    <w:p w:rsidR="00AC1F23" w:rsidRDefault="00AC1F23" w:rsidP="00D131ED">
      <w:pPr>
        <w:pStyle w:val="a4"/>
        <w:spacing w:before="0" w:beforeAutospacing="0" w:after="0" w:afterAutospacing="0"/>
        <w:jc w:val="both"/>
      </w:pPr>
      <w:r>
        <w:t>б) персональные данные супруги (супруга), детей и иных членов семьи</w:t>
      </w:r>
      <w:r>
        <w:br/>
        <w:t>муниципального служащего;</w:t>
      </w:r>
    </w:p>
    <w:p w:rsidR="00AC1F23" w:rsidRDefault="00AC1F23" w:rsidP="00D131ED">
      <w:pPr>
        <w:pStyle w:val="a4"/>
        <w:spacing w:before="0" w:beforeAutospacing="0" w:after="0" w:afterAutospacing="0"/>
        <w:jc w:val="both"/>
      </w:pPr>
      <w:r>
        <w:t>в) данные, позволяющие определить место жительства, почтовый адрес,</w:t>
      </w:r>
      <w:r>
        <w:br/>
        <w:t>телефон и иные индивидуальные средства коммуникации муниципального</w:t>
      </w:r>
      <w:r>
        <w:br/>
        <w:t>служащего, его супруги (супруга), детей и иных членов семьи;</w:t>
      </w:r>
    </w:p>
    <w:p w:rsidR="00AC1F23" w:rsidRDefault="0076414A" w:rsidP="00D131ED">
      <w:pPr>
        <w:pStyle w:val="a4"/>
        <w:spacing w:before="0" w:beforeAutospacing="0" w:after="0" w:afterAutospacing="0"/>
        <w:jc w:val="both"/>
      </w:pPr>
      <w:r>
        <w:t xml:space="preserve">г) </w:t>
      </w:r>
      <w:r w:rsidR="00AC1F23">
        <w:t>данные, позволяющие определить местонахождение объектов</w:t>
      </w:r>
      <w:r w:rsidR="00AC1F23">
        <w:br/>
        <w:t>недвижимого имущества, принадлежащих муниципальному служащему, его</w:t>
      </w:r>
      <w:r w:rsidR="00AC1F23">
        <w:br/>
        <w:t>супруге (супругу), детям, иным членам семьи на праве собственности или</w:t>
      </w:r>
      <w:r w:rsidR="00AC1F23">
        <w:br/>
        <w:t>находящихся в их пользовании;</w:t>
      </w:r>
    </w:p>
    <w:p w:rsidR="00AC1F23" w:rsidRDefault="00AC1F23" w:rsidP="00D131ED">
      <w:pPr>
        <w:pStyle w:val="a4"/>
        <w:spacing w:before="0" w:beforeAutospacing="0" w:after="0" w:afterAutospacing="0"/>
        <w:jc w:val="both"/>
      </w:pPr>
      <w:r>
        <w:t>д) информацию, отнесенную к государственной тайне или информацию, в</w:t>
      </w:r>
      <w:r>
        <w:br/>
        <w:t>отношении которой установлено требование об обеспечении ее</w:t>
      </w:r>
      <w:r>
        <w:br/>
        <w:t>конфиденциальности.</w:t>
      </w:r>
    </w:p>
    <w:p w:rsidR="00AC1F23" w:rsidRDefault="00AC1F23" w:rsidP="0076414A">
      <w:pPr>
        <w:pStyle w:val="a4"/>
        <w:spacing w:before="0" w:beforeAutospacing="0" w:after="0" w:afterAutospacing="0"/>
        <w:jc w:val="both"/>
      </w:pPr>
      <w:r>
        <w:t>4. Сведения о доходах,</w:t>
      </w:r>
      <w:r w:rsidRPr="0076414A">
        <w:rPr>
          <w:bCs/>
        </w:rPr>
        <w:t>расходах</w:t>
      </w:r>
      <w:r>
        <w:rPr>
          <w:b/>
          <w:bCs/>
        </w:rPr>
        <w:t xml:space="preserve">, </w:t>
      </w:r>
      <w:r>
        <w:t xml:space="preserve">об имуществе и обязательствах имущественного характера, указанные в пункте 2 настоящего Порядка, размещаются официальном сайте в 14-дневный срок со дня истечения срока, установленного для подачи сведений о доходах, </w:t>
      </w:r>
      <w:r w:rsidRPr="0076414A">
        <w:rPr>
          <w:bCs/>
        </w:rPr>
        <w:t>расходах</w:t>
      </w:r>
      <w:r>
        <w:rPr>
          <w:b/>
          <w:bCs/>
        </w:rPr>
        <w:t>,</w:t>
      </w:r>
      <w:r>
        <w:t xml:space="preserve"> об имуществе и обязательствах имущественного характера муниципальными служащими.</w:t>
      </w:r>
    </w:p>
    <w:p w:rsidR="00AC1F23" w:rsidRDefault="00AC1F23" w:rsidP="0076414A">
      <w:pPr>
        <w:pStyle w:val="a4"/>
        <w:spacing w:before="0" w:beforeAutospacing="0" w:after="0" w:afterAutospacing="0"/>
        <w:jc w:val="both"/>
      </w:pPr>
      <w:r>
        <w:t xml:space="preserve">Размещение на официальном сайте сведений о доходах, </w:t>
      </w:r>
      <w:r w:rsidRPr="0076414A">
        <w:rPr>
          <w:bCs/>
        </w:rPr>
        <w:t>расходах</w:t>
      </w:r>
      <w:r>
        <w:rPr>
          <w:b/>
          <w:bCs/>
        </w:rPr>
        <w:t xml:space="preserve">, </w:t>
      </w:r>
      <w:r>
        <w:t xml:space="preserve">об имуществе и обязательствах имущественного характера обеспечивается </w:t>
      </w:r>
      <w:r w:rsidR="00C92A12">
        <w:t>специалистами администрации Воронокской сельской администрации.</w:t>
      </w:r>
    </w:p>
    <w:p w:rsidR="00AC1F23" w:rsidRDefault="00C92A12" w:rsidP="00C92A12">
      <w:pPr>
        <w:pStyle w:val="a4"/>
        <w:spacing w:before="0" w:beforeAutospacing="0" w:after="0" w:afterAutospacing="0"/>
      </w:pPr>
      <w:r>
        <w:t>5.</w:t>
      </w:r>
      <w:r w:rsidR="00BA15CF">
        <w:t>С</w:t>
      </w:r>
      <w:r w:rsidR="00AC1F23">
        <w:t>лужащие ответственные за организацию кадровой работы:</w:t>
      </w:r>
    </w:p>
    <w:p w:rsidR="00AC1F23" w:rsidRDefault="00AC1F23" w:rsidP="00BA15CF">
      <w:pPr>
        <w:pStyle w:val="a4"/>
        <w:spacing w:before="0" w:beforeAutospacing="0" w:after="0" w:afterAutospacing="0"/>
        <w:jc w:val="both"/>
      </w:pPr>
      <w:r>
        <w:t>а) в 3-дневный срок со дня поступления запроса от средства массовой</w:t>
      </w:r>
      <w:r>
        <w:br/>
        <w:t>информации сообщает о нем муниципальному служащему, в отношении</w:t>
      </w:r>
      <w:r>
        <w:br/>
        <w:t>которого поступил запрос;</w:t>
      </w:r>
    </w:p>
    <w:p w:rsidR="00AC1F23" w:rsidRDefault="00AC1F23" w:rsidP="00BA15CF">
      <w:pPr>
        <w:pStyle w:val="a4"/>
        <w:spacing w:before="0" w:beforeAutospacing="0" w:after="0" w:afterAutospacing="0"/>
        <w:jc w:val="both"/>
      </w:pPr>
      <w:r>
        <w:t>б) в 7-дневный срок со дня поступления запроса от средства массовой</w:t>
      </w:r>
      <w:r>
        <w:br/>
        <w:t>информации обеспечивает предоставление ему сведений, указанных в пункте 2</w:t>
      </w:r>
      <w:r>
        <w:br/>
        <w:t>настоящего Порядка.</w:t>
      </w:r>
    </w:p>
    <w:p w:rsidR="00AC1F23" w:rsidRDefault="00AC1F23" w:rsidP="00EB63CC">
      <w:pPr>
        <w:pStyle w:val="a4"/>
        <w:spacing w:before="0" w:beforeAutospacing="0" w:after="0" w:afterAutospacing="0"/>
        <w:jc w:val="both"/>
      </w:pPr>
      <w:r>
        <w:t xml:space="preserve">6. </w:t>
      </w:r>
      <w:r w:rsidR="00BA15CF">
        <w:t>С</w:t>
      </w:r>
      <w:r>
        <w:t>лужащие, в должностные обязанности которых входит</w:t>
      </w:r>
      <w:r>
        <w:br/>
        <w:t xml:space="preserve">работа со сведениями о доходах, </w:t>
      </w:r>
      <w:r w:rsidRPr="00DA2282">
        <w:rPr>
          <w:bCs/>
        </w:rPr>
        <w:t>расходах</w:t>
      </w:r>
      <w:r>
        <w:rPr>
          <w:b/>
          <w:bCs/>
        </w:rPr>
        <w:t>,</w:t>
      </w:r>
      <w: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</w:t>
      </w:r>
      <w:hyperlink r:id="rId15" w:tooltip="Законы в России" w:history="1">
        <w:r w:rsidRPr="00EB63CC">
          <w:rPr>
            <w:rStyle w:val="a8"/>
            <w:color w:val="auto"/>
            <w:u w:val="none"/>
          </w:rPr>
          <w:t>законодательством Российской Федерации</w:t>
        </w:r>
      </w:hyperlink>
      <w:r w:rsidRPr="00EB63CC">
        <w:t>.</w:t>
      </w:r>
    </w:p>
    <w:p w:rsidR="00EB63CC" w:rsidRDefault="00EB63CC" w:rsidP="00EB63CC">
      <w:pPr>
        <w:pStyle w:val="a4"/>
        <w:spacing w:before="0" w:beforeAutospacing="0" w:after="0" w:afterAutospacing="0"/>
        <w:jc w:val="both"/>
      </w:pPr>
    </w:p>
    <w:p w:rsidR="00EB63CC" w:rsidRDefault="00EB63CC" w:rsidP="00EB63CC">
      <w:pPr>
        <w:pStyle w:val="a4"/>
        <w:spacing w:before="0" w:beforeAutospacing="0" w:after="0" w:afterAutospacing="0"/>
        <w:jc w:val="both"/>
      </w:pPr>
    </w:p>
    <w:p w:rsidR="00EB63CC" w:rsidRDefault="00EB63CC" w:rsidP="00EB63CC">
      <w:pPr>
        <w:pStyle w:val="a4"/>
        <w:spacing w:before="0" w:beforeAutospacing="0" w:after="0" w:afterAutospacing="0"/>
        <w:jc w:val="both"/>
      </w:pPr>
    </w:p>
    <w:p w:rsidR="00EB63CC" w:rsidRDefault="00EB63CC" w:rsidP="00EB63CC">
      <w:pPr>
        <w:pStyle w:val="a4"/>
        <w:spacing w:before="0" w:beforeAutospacing="0" w:after="0" w:afterAutospacing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63CC" w:rsidRPr="00AF1A58" w:rsidTr="006D19E3">
        <w:tc>
          <w:tcPr>
            <w:tcW w:w="4785" w:type="dxa"/>
          </w:tcPr>
          <w:p w:rsidR="00EB63CC" w:rsidRDefault="00EB63CC" w:rsidP="006D1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B63CC" w:rsidRPr="00AF1A58" w:rsidRDefault="00EB63CC" w:rsidP="005611B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FD3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D3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611BB" w:rsidRPr="005611BB" w:rsidRDefault="005611BB" w:rsidP="005611BB">
            <w:pPr>
              <w:ind w:left="68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Гарцевского сельского </w:t>
            </w:r>
          </w:p>
          <w:p w:rsidR="005611BB" w:rsidRPr="005611BB" w:rsidRDefault="005611BB" w:rsidP="005611BB">
            <w:pPr>
              <w:ind w:left="68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5611BB" w:rsidRPr="005611BB" w:rsidRDefault="005611BB" w:rsidP="005611BB">
            <w:pPr>
              <w:ind w:left="68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E91DDE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3CC" w:rsidRPr="00AF1A58" w:rsidRDefault="00EB63CC" w:rsidP="006D1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63CC" w:rsidRDefault="00EB63CC" w:rsidP="00EB63CC">
      <w:pPr>
        <w:pStyle w:val="a4"/>
        <w:spacing w:before="0" w:beforeAutospacing="0" w:after="0" w:afterAutospacing="0"/>
        <w:jc w:val="both"/>
      </w:pPr>
    </w:p>
    <w:p w:rsidR="00AC1F23" w:rsidRPr="00AC1F23" w:rsidRDefault="00AC1F23" w:rsidP="00FD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F2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AC1F23" w:rsidRPr="00AC1F23" w:rsidRDefault="00AC1F23" w:rsidP="00FD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F23">
        <w:rPr>
          <w:rFonts w:ascii="Times New Roman" w:eastAsia="Times New Roman" w:hAnsi="Times New Roman" w:cs="Times New Roman"/>
          <w:b/>
          <w:bCs/>
          <w:sz w:val="24"/>
          <w:szCs w:val="24"/>
        </w:rPr>
        <w:t>о доходах, об имуществе и обязательствах имущественного характера</w:t>
      </w:r>
    </w:p>
    <w:p w:rsidR="00AC1F23" w:rsidRPr="00AC1F23" w:rsidRDefault="00AC1F23" w:rsidP="00FD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F2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:rsidR="00AC1F23" w:rsidRDefault="00AC1F23" w:rsidP="00FD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F23">
        <w:rPr>
          <w:rFonts w:ascii="Times New Roman" w:eastAsia="Times New Roman" w:hAnsi="Times New Roman" w:cs="Times New Roman"/>
          <w:sz w:val="24"/>
          <w:szCs w:val="24"/>
        </w:rPr>
        <w:t>(полное наименование должности) и членов его семьи за период с 01 января по</w:t>
      </w:r>
      <w:hyperlink r:id="rId16" w:tooltip="31 декабря" w:history="1">
        <w:r w:rsidRPr="00FD3B97">
          <w:rPr>
            <w:rFonts w:ascii="Times New Roman" w:eastAsia="Times New Roman" w:hAnsi="Times New Roman" w:cs="Times New Roman"/>
            <w:sz w:val="24"/>
            <w:szCs w:val="24"/>
          </w:rPr>
          <w:t>31 декабря</w:t>
        </w:r>
      </w:hyperlink>
      <w:r w:rsidRPr="00AC1F23">
        <w:rPr>
          <w:rFonts w:ascii="Times New Roman" w:eastAsia="Times New Roman" w:hAnsi="Times New Roman" w:cs="Times New Roman"/>
          <w:sz w:val="24"/>
          <w:szCs w:val="24"/>
        </w:rPr>
        <w:t xml:space="preserve"> ______года</w:t>
      </w:r>
    </w:p>
    <w:p w:rsidR="00FD3B97" w:rsidRPr="00AC1F23" w:rsidRDefault="00FD3B97" w:rsidP="00FD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33"/>
        <w:gridCol w:w="1192"/>
        <w:gridCol w:w="1882"/>
        <w:gridCol w:w="1721"/>
        <w:gridCol w:w="992"/>
        <w:gridCol w:w="739"/>
        <w:gridCol w:w="1096"/>
      </w:tblGrid>
      <w:tr w:rsidR="00C94BB1" w:rsidRPr="00AC1F23" w:rsidTr="00E91DDE">
        <w:trPr>
          <w:gridAfter w:val="3"/>
          <w:wAfter w:w="2637" w:type="dxa"/>
          <w:trHeight w:val="990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C94BB1" w:rsidP="00AC1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C94BB1" w:rsidP="00C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Декла-риро-ванный</w:t>
            </w:r>
            <w:proofErr w:type="spellEnd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C94BB1" w:rsidP="00AC1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C94BB1" w:rsidP="00AC1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недвижимости имущества, находящегося в пользовании</w:t>
            </w:r>
          </w:p>
        </w:tc>
      </w:tr>
      <w:tr w:rsidR="00C94BB1" w:rsidRPr="00AC1F23" w:rsidTr="00E91DDE">
        <w:trPr>
          <w:trHeight w:val="660"/>
        </w:trPr>
        <w:tc>
          <w:tcPr>
            <w:tcW w:w="1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C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AC1F23" w:rsidRPr="00AC1F23" w:rsidRDefault="00C94BB1" w:rsidP="00C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</w:t>
            </w: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C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C1F23" w:rsidRPr="00AC1F23" w:rsidRDefault="00C94BB1" w:rsidP="00C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C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  <w:p w:rsidR="00C94BB1" w:rsidRPr="00AC1F23" w:rsidRDefault="00C94BB1" w:rsidP="00C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</w:t>
            </w:r>
          </w:p>
          <w:p w:rsidR="00C94BB1" w:rsidRPr="00AC1F23" w:rsidRDefault="00C94BB1" w:rsidP="00C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</w:t>
            </w:r>
          </w:p>
          <w:p w:rsidR="00AC1F23" w:rsidRPr="00AC1F23" w:rsidRDefault="00C94BB1" w:rsidP="00C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Транс-</w:t>
            </w:r>
          </w:p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порт-</w:t>
            </w:r>
          </w:p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(вид,</w:t>
            </w:r>
          </w:p>
          <w:p w:rsidR="00AC1F23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объек-товнед</w:t>
            </w:r>
            <w:proofErr w:type="spellEnd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C1F23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вижи-мости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C1F23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</w:tr>
      <w:tr w:rsidR="00C94BB1" w:rsidRPr="00AC1F23" w:rsidTr="00C94BB1"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C94BB1" w:rsidP="00AC1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BB1" w:rsidRPr="00AC1F23" w:rsidTr="00C94BB1"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 (супруг)</w:t>
            </w:r>
          </w:p>
          <w:p w:rsidR="00AC1F23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указания фамилии, имени, отчества, даты рождения, адреса и иных персональных данных)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BB1" w:rsidRPr="00AC1F23" w:rsidTr="00C94BB1"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Несовершенно-</w:t>
            </w:r>
          </w:p>
          <w:p w:rsidR="00AC1F23" w:rsidRPr="00AC1F23" w:rsidRDefault="00C94BB1" w:rsidP="00C2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 (без указания фамилии, имени, отчества, даты рождения, адреса и иных персональных данных)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1" w:rsidRPr="00AC1F23" w:rsidRDefault="00C94BB1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2F5C" w:rsidRDefault="00C22F5C" w:rsidP="00AC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797" w:rsidRPr="00AF1A58" w:rsidTr="006D19E3">
        <w:tc>
          <w:tcPr>
            <w:tcW w:w="4785" w:type="dxa"/>
          </w:tcPr>
          <w:p w:rsidR="00DE2797" w:rsidRDefault="00DE2797" w:rsidP="006D1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2797" w:rsidRPr="00AF1A58" w:rsidRDefault="00DE2797" w:rsidP="00A5232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E91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A52322" w:rsidRPr="005611BB" w:rsidRDefault="00A52322" w:rsidP="00A52322">
            <w:pPr>
              <w:ind w:left="68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Гарцевского сельского </w:t>
            </w:r>
          </w:p>
          <w:p w:rsidR="00A52322" w:rsidRPr="005611BB" w:rsidRDefault="00A52322" w:rsidP="00A52322">
            <w:pPr>
              <w:ind w:left="68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A52322" w:rsidRPr="005611BB" w:rsidRDefault="00A52322" w:rsidP="00A52322">
            <w:pPr>
              <w:ind w:left="68"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1BB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91D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DE2797" w:rsidRPr="00AF1A58" w:rsidRDefault="00DE2797" w:rsidP="006D19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3E32" w:rsidRDefault="00D13E32" w:rsidP="00DE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F23" w:rsidRPr="00AC1F23" w:rsidRDefault="00AC1F23" w:rsidP="00DE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F2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AC1F23" w:rsidRPr="00AC1F23" w:rsidRDefault="00AC1F23" w:rsidP="00DE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F23">
        <w:rPr>
          <w:rFonts w:ascii="Times New Roman" w:eastAsia="Times New Roman" w:hAnsi="Times New Roman" w:cs="Times New Roman"/>
          <w:b/>
          <w:bCs/>
          <w:sz w:val="24"/>
          <w:szCs w:val="24"/>
        </w:rPr>
        <w:t>о расходах</w:t>
      </w:r>
    </w:p>
    <w:p w:rsidR="00AC1F23" w:rsidRPr="00AC1F23" w:rsidRDefault="00AC1F23" w:rsidP="00DE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F23">
        <w:rPr>
          <w:rFonts w:ascii="Times New Roman" w:eastAsia="Times New Roman" w:hAnsi="Times New Roman" w:cs="Times New Roman"/>
          <w:sz w:val="24"/>
          <w:szCs w:val="24"/>
        </w:rPr>
        <w:t>(фамилия, имя, отчество, полное наименование должности)</w:t>
      </w:r>
    </w:p>
    <w:p w:rsidR="00AC1F23" w:rsidRDefault="00AC1F23" w:rsidP="00DE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F23">
        <w:rPr>
          <w:rFonts w:ascii="Times New Roman" w:eastAsia="Times New Roman" w:hAnsi="Times New Roman" w:cs="Times New Roman"/>
          <w:sz w:val="24"/>
          <w:szCs w:val="24"/>
        </w:rPr>
        <w:t>и членов его семьи за период с 01 января по 31 декабря ________года</w:t>
      </w:r>
    </w:p>
    <w:p w:rsidR="00D13E32" w:rsidRPr="00AC1F23" w:rsidRDefault="00D13E32" w:rsidP="00DE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AC1F23" w:rsidRPr="00AC1F23" w:rsidTr="00AC1F23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DE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AC1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(складочных) капиталах организаций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AC1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AC1F23" w:rsidRPr="00AC1F23" w:rsidTr="00AC1F2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AC1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F23" w:rsidRPr="00AC1F23" w:rsidTr="00AC1F2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D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 (супруг)</w:t>
            </w:r>
          </w:p>
          <w:p w:rsidR="00AC1F23" w:rsidRPr="00AC1F23" w:rsidRDefault="00AC1F23" w:rsidP="00D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указания фамилии, имени, отчества, даты рождения, адреса и иных персональных данных)</w:t>
            </w:r>
          </w:p>
          <w:p w:rsidR="00AC1F23" w:rsidRPr="00AC1F23" w:rsidRDefault="00AC1F23" w:rsidP="00D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F23" w:rsidRPr="00AC1F23" w:rsidTr="00AC1F2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D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Несовершенно-</w:t>
            </w:r>
          </w:p>
          <w:p w:rsidR="00AC1F23" w:rsidRPr="00AC1F23" w:rsidRDefault="00AC1F23" w:rsidP="00D1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F2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 (без указания фамилии, имени, отчества, даты рождения, адреса и иных персональных данных)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F23" w:rsidRPr="00AC1F23" w:rsidRDefault="00AC1F23" w:rsidP="00AC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6C82" w:rsidRDefault="00116C82" w:rsidP="00116C82">
      <w:pPr>
        <w:pStyle w:val="a4"/>
      </w:pPr>
    </w:p>
    <w:bookmarkEnd w:id="0"/>
    <w:p w:rsidR="00122220" w:rsidRPr="00122220" w:rsidRDefault="00122220" w:rsidP="0011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8E8" w:rsidRPr="00666CC0" w:rsidRDefault="001848E8" w:rsidP="00787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848E8" w:rsidRPr="00666CC0" w:rsidSect="00F8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CA4"/>
    <w:multiLevelType w:val="hybridMultilevel"/>
    <w:tmpl w:val="A530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633C0"/>
    <w:multiLevelType w:val="hybridMultilevel"/>
    <w:tmpl w:val="9F28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64C"/>
    <w:rsid w:val="00012D2D"/>
    <w:rsid w:val="0005126C"/>
    <w:rsid w:val="000579CC"/>
    <w:rsid w:val="000661E7"/>
    <w:rsid w:val="00075900"/>
    <w:rsid w:val="0008630F"/>
    <w:rsid w:val="0009394A"/>
    <w:rsid w:val="000A4907"/>
    <w:rsid w:val="000B296B"/>
    <w:rsid w:val="000D34BD"/>
    <w:rsid w:val="000E68D2"/>
    <w:rsid w:val="00103FB6"/>
    <w:rsid w:val="001054F2"/>
    <w:rsid w:val="00116C82"/>
    <w:rsid w:val="00120EC0"/>
    <w:rsid w:val="00122220"/>
    <w:rsid w:val="001529EF"/>
    <w:rsid w:val="00184196"/>
    <w:rsid w:val="001848E8"/>
    <w:rsid w:val="001A1BD6"/>
    <w:rsid w:val="001B2210"/>
    <w:rsid w:val="001E0A1E"/>
    <w:rsid w:val="001E74FA"/>
    <w:rsid w:val="00253C4C"/>
    <w:rsid w:val="00271A5E"/>
    <w:rsid w:val="0028230D"/>
    <w:rsid w:val="002E1EF5"/>
    <w:rsid w:val="002E7F26"/>
    <w:rsid w:val="0031256A"/>
    <w:rsid w:val="00347F7A"/>
    <w:rsid w:val="003509DB"/>
    <w:rsid w:val="0038060F"/>
    <w:rsid w:val="003967D2"/>
    <w:rsid w:val="003A183A"/>
    <w:rsid w:val="003A5E06"/>
    <w:rsid w:val="003D0E3C"/>
    <w:rsid w:val="003F08D7"/>
    <w:rsid w:val="003F3750"/>
    <w:rsid w:val="00410DE5"/>
    <w:rsid w:val="00412A4B"/>
    <w:rsid w:val="00445862"/>
    <w:rsid w:val="0046234B"/>
    <w:rsid w:val="00463CD5"/>
    <w:rsid w:val="004A44B6"/>
    <w:rsid w:val="004C4F89"/>
    <w:rsid w:val="004D4CF5"/>
    <w:rsid w:val="004D6AF0"/>
    <w:rsid w:val="005218B4"/>
    <w:rsid w:val="00521DCB"/>
    <w:rsid w:val="00543BEA"/>
    <w:rsid w:val="00550822"/>
    <w:rsid w:val="005611BB"/>
    <w:rsid w:val="005851E0"/>
    <w:rsid w:val="005B00C1"/>
    <w:rsid w:val="005E3800"/>
    <w:rsid w:val="00625F10"/>
    <w:rsid w:val="00662CBD"/>
    <w:rsid w:val="00666CC0"/>
    <w:rsid w:val="006728D9"/>
    <w:rsid w:val="00672F72"/>
    <w:rsid w:val="00674B99"/>
    <w:rsid w:val="00677D10"/>
    <w:rsid w:val="0068076B"/>
    <w:rsid w:val="00683FAF"/>
    <w:rsid w:val="00697476"/>
    <w:rsid w:val="006A0609"/>
    <w:rsid w:val="006D04C3"/>
    <w:rsid w:val="006D0D7C"/>
    <w:rsid w:val="006F01A0"/>
    <w:rsid w:val="006F12AF"/>
    <w:rsid w:val="006F675C"/>
    <w:rsid w:val="006F76F2"/>
    <w:rsid w:val="007235CB"/>
    <w:rsid w:val="00737648"/>
    <w:rsid w:val="00750CF7"/>
    <w:rsid w:val="007605DC"/>
    <w:rsid w:val="0076414A"/>
    <w:rsid w:val="00776300"/>
    <w:rsid w:val="007851CD"/>
    <w:rsid w:val="007879C0"/>
    <w:rsid w:val="00795CB4"/>
    <w:rsid w:val="007B71C0"/>
    <w:rsid w:val="007C0BE0"/>
    <w:rsid w:val="008429DE"/>
    <w:rsid w:val="008519E3"/>
    <w:rsid w:val="00863A86"/>
    <w:rsid w:val="00877929"/>
    <w:rsid w:val="008A747D"/>
    <w:rsid w:val="008B22CE"/>
    <w:rsid w:val="008D1DA9"/>
    <w:rsid w:val="008E11B1"/>
    <w:rsid w:val="009561D5"/>
    <w:rsid w:val="0096566A"/>
    <w:rsid w:val="009656CA"/>
    <w:rsid w:val="00977199"/>
    <w:rsid w:val="00980EC0"/>
    <w:rsid w:val="009D2D59"/>
    <w:rsid w:val="009D7A4C"/>
    <w:rsid w:val="009E0820"/>
    <w:rsid w:val="009F3DDA"/>
    <w:rsid w:val="009F468F"/>
    <w:rsid w:val="00A30067"/>
    <w:rsid w:val="00A4211D"/>
    <w:rsid w:val="00A52322"/>
    <w:rsid w:val="00A54A76"/>
    <w:rsid w:val="00A70384"/>
    <w:rsid w:val="00A71620"/>
    <w:rsid w:val="00A71868"/>
    <w:rsid w:val="00A824D7"/>
    <w:rsid w:val="00A87BD2"/>
    <w:rsid w:val="00AA10A1"/>
    <w:rsid w:val="00AC1F23"/>
    <w:rsid w:val="00AE5F59"/>
    <w:rsid w:val="00AF1A58"/>
    <w:rsid w:val="00AF3E14"/>
    <w:rsid w:val="00B23F60"/>
    <w:rsid w:val="00B330DE"/>
    <w:rsid w:val="00B341B0"/>
    <w:rsid w:val="00B653FB"/>
    <w:rsid w:val="00B67C11"/>
    <w:rsid w:val="00B75C15"/>
    <w:rsid w:val="00BA15CF"/>
    <w:rsid w:val="00BA2AC5"/>
    <w:rsid w:val="00BA5132"/>
    <w:rsid w:val="00BB7250"/>
    <w:rsid w:val="00BC4C8F"/>
    <w:rsid w:val="00BC71ED"/>
    <w:rsid w:val="00BD019B"/>
    <w:rsid w:val="00BE1C82"/>
    <w:rsid w:val="00C06848"/>
    <w:rsid w:val="00C16C70"/>
    <w:rsid w:val="00C22F5C"/>
    <w:rsid w:val="00C23250"/>
    <w:rsid w:val="00C456CD"/>
    <w:rsid w:val="00C562AD"/>
    <w:rsid w:val="00C56A8C"/>
    <w:rsid w:val="00C74A0D"/>
    <w:rsid w:val="00C84198"/>
    <w:rsid w:val="00C85F14"/>
    <w:rsid w:val="00C92A12"/>
    <w:rsid w:val="00C94BB1"/>
    <w:rsid w:val="00CA7B98"/>
    <w:rsid w:val="00CC1939"/>
    <w:rsid w:val="00CC1E8A"/>
    <w:rsid w:val="00CE5155"/>
    <w:rsid w:val="00CE7095"/>
    <w:rsid w:val="00CF6F5A"/>
    <w:rsid w:val="00D131ED"/>
    <w:rsid w:val="00D137C1"/>
    <w:rsid w:val="00D13DF5"/>
    <w:rsid w:val="00D13E32"/>
    <w:rsid w:val="00D20C3B"/>
    <w:rsid w:val="00D40316"/>
    <w:rsid w:val="00D520D8"/>
    <w:rsid w:val="00D633DB"/>
    <w:rsid w:val="00D75CEF"/>
    <w:rsid w:val="00D75D15"/>
    <w:rsid w:val="00D831D6"/>
    <w:rsid w:val="00DA2282"/>
    <w:rsid w:val="00DC4F0F"/>
    <w:rsid w:val="00DE2797"/>
    <w:rsid w:val="00DF3BC8"/>
    <w:rsid w:val="00DF582B"/>
    <w:rsid w:val="00E20031"/>
    <w:rsid w:val="00E24649"/>
    <w:rsid w:val="00E5773F"/>
    <w:rsid w:val="00E63C29"/>
    <w:rsid w:val="00E65F52"/>
    <w:rsid w:val="00E815B9"/>
    <w:rsid w:val="00E83A42"/>
    <w:rsid w:val="00E91DDE"/>
    <w:rsid w:val="00E94FFD"/>
    <w:rsid w:val="00EB6294"/>
    <w:rsid w:val="00EB63CC"/>
    <w:rsid w:val="00EC2D8A"/>
    <w:rsid w:val="00EC3E01"/>
    <w:rsid w:val="00ED44D6"/>
    <w:rsid w:val="00EE1363"/>
    <w:rsid w:val="00EE60A0"/>
    <w:rsid w:val="00F20D91"/>
    <w:rsid w:val="00F33574"/>
    <w:rsid w:val="00F347B6"/>
    <w:rsid w:val="00F44C52"/>
    <w:rsid w:val="00F50483"/>
    <w:rsid w:val="00F51005"/>
    <w:rsid w:val="00F56A7B"/>
    <w:rsid w:val="00F83900"/>
    <w:rsid w:val="00F8443C"/>
    <w:rsid w:val="00FB1A8A"/>
    <w:rsid w:val="00FB4953"/>
    <w:rsid w:val="00FB6C57"/>
    <w:rsid w:val="00FD064C"/>
    <w:rsid w:val="00FD18BD"/>
    <w:rsid w:val="00FD3B97"/>
    <w:rsid w:val="00FD4D70"/>
    <w:rsid w:val="00FD5642"/>
    <w:rsid w:val="00FE18FD"/>
    <w:rsid w:val="00FE633B"/>
    <w:rsid w:val="00FF4CBE"/>
    <w:rsid w:val="00FF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C"/>
  </w:style>
  <w:style w:type="paragraph" w:styleId="1">
    <w:name w:val="heading 1"/>
    <w:basedOn w:val="a"/>
    <w:next w:val="a"/>
    <w:link w:val="10"/>
    <w:qFormat/>
    <w:rsid w:val="00FD0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4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D0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0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D0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D06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6F6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1A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C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16C82"/>
    <w:rPr>
      <w:color w:val="0000FF"/>
      <w:u w:val="single"/>
    </w:rPr>
  </w:style>
  <w:style w:type="paragraph" w:styleId="a9">
    <w:name w:val="No Spacing"/>
    <w:uiPriority w:val="1"/>
    <w:qFormat/>
    <w:rsid w:val="00750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verskaya_obl_/" TargetMode="External"/><Relationship Id="rId13" Type="http://schemas.openxmlformats.org/officeDocument/2006/relationships/hyperlink" Target="http://pandia.ru/text/category/zemelmznie_uchastk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elmzskie_poseleniya/" TargetMode="External"/><Relationship Id="rId12" Type="http://schemas.openxmlformats.org/officeDocument/2006/relationships/hyperlink" Target="http://pandia.ru/text/category/obtzekti_nedvizhimost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31_dekabry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yazatelmzstva_imushestvennogo_haraktera/" TargetMode="External"/><Relationship Id="rId11" Type="http://schemas.openxmlformats.org/officeDocument/2006/relationships/hyperlink" Target="http://pandia.ru/text/category/informatcionnie_se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http://pandia.ru/text/category/noyabrmz_2011_g_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redstva_massovoj_informatcii/" TargetMode="External"/><Relationship Id="rId14" Type="http://schemas.openxmlformats.org/officeDocument/2006/relationships/hyperlink" Target="http://pandia.ru/text/category/tcennie_buma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F9F0-4950-4170-9595-B95E12EA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</cp:revision>
  <cp:lastPrinted>2016-02-16T09:49:00Z</cp:lastPrinted>
  <dcterms:created xsi:type="dcterms:W3CDTF">2016-02-24T20:35:00Z</dcterms:created>
  <dcterms:modified xsi:type="dcterms:W3CDTF">2016-02-25T07:21:00Z</dcterms:modified>
</cp:coreProperties>
</file>